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9E4FA">
      <w:pPr>
        <w:pStyle w:val="2"/>
        <w:bidi w:val="0"/>
        <w:rPr>
          <w:rFonts w:hint="eastAsia"/>
        </w:rPr>
      </w:pPr>
      <w:r>
        <w:rPr>
          <w:rFonts w:hint="eastAsia"/>
        </w:rPr>
        <w:t>答卷</w:t>
      </w:r>
    </w:p>
    <w:p w14:paraId="71FEDC33">
      <w:pPr>
        <w:pStyle w:val="3"/>
        <w:bidi w:val="0"/>
        <w:rPr>
          <w:rFonts w:hint="eastAsia"/>
        </w:rPr>
      </w:pPr>
      <w:r>
        <w:rPr>
          <w:rFonts w:hint="eastAsia"/>
        </w:rPr>
        <w:t>现在的每一天，都是努力作答</w:t>
      </w:r>
      <w:bookmarkStart w:id="0" w:name="_GoBack"/>
      <w:bookmarkEnd w:id="0"/>
      <w:r>
        <w:rPr>
          <w:rFonts w:hint="eastAsia"/>
        </w:rPr>
        <w:t>的每一天。</w:t>
      </w:r>
    </w:p>
    <w:p w14:paraId="6652E965">
      <w:pPr>
        <w:rPr>
          <w:rFonts w:hint="eastAsia"/>
        </w:rPr>
      </w:pPr>
    </w:p>
    <w:p w14:paraId="5C6946EE">
      <w:pPr>
        <w:rPr>
          <w:rFonts w:hint="eastAsia"/>
        </w:rPr>
      </w:pPr>
      <w:r>
        <w:rPr>
          <w:rFonts w:hint="eastAsia"/>
        </w:rPr>
        <w:t>是的，我们的办公平台最近异常焦虑。</w:t>
      </w:r>
    </w:p>
    <w:p w14:paraId="22AC292A">
      <w:pPr>
        <w:rPr>
          <w:rFonts w:hint="eastAsia"/>
        </w:rPr>
      </w:pPr>
      <w:r>
        <w:rPr>
          <w:rFonts w:hint="eastAsia"/>
        </w:rPr>
        <w:t>一边是上年启动的重要图书采写事项推进艰难，滴答滴答的时间压力正在积累到爆炸；一边是陷入多线工作交错杂糅的团队疲惫不堪，任务图上的未结项目越来越多。每个人都很努力，但“胜利”似乎还很遥远，焦虑的情绪不受控制地在心底滋生蔓延。</w:t>
      </w:r>
    </w:p>
    <w:p w14:paraId="6BFA1C44">
      <w:pPr>
        <w:rPr>
          <w:rFonts w:hint="eastAsia"/>
        </w:rPr>
      </w:pPr>
      <w:r>
        <w:rPr>
          <w:rFonts w:hint="eastAsia"/>
        </w:rPr>
        <w:t>一个团队的慌乱状态，或多或少地投射出一点复杂的社会心态。专家说人口红利没有消失，只是变了内核，但是35岁的职场困扰还未消失，大厂收缩扩张后的裁撤消息又接踵而来。日渐明显的向下兼容中，新一轮选择与被选择里藏着洞见、认知和人性。</w:t>
      </w:r>
    </w:p>
    <w:p w14:paraId="7C0928D4">
      <w:pPr>
        <w:rPr>
          <w:rFonts w:hint="eastAsia"/>
        </w:rPr>
      </w:pPr>
      <w:r>
        <w:rPr>
          <w:rFonts w:hint="eastAsia"/>
        </w:rPr>
        <w:t>幸好，我们的社会并不总是迷茫和犹疑。不管怎样，信仰的光依然明亮，理想主义澎湃而具体，价值观的表达敏锐而坚定。</w:t>
      </w:r>
    </w:p>
    <w:p w14:paraId="74C938B3">
      <w:pPr>
        <w:rPr>
          <w:rFonts w:hint="eastAsia"/>
        </w:rPr>
      </w:pPr>
      <w:r>
        <w:rPr>
          <w:rFonts w:hint="eastAsia"/>
        </w:rPr>
        <w:t>大英博物馆正在展出的“晚清百态”，在抖音里满是博主发出深感“屈辱”之后的民族复兴誓言。一位叫“法老”的说唱歌手创作出了《小河淌水1952》的歌曲，并公开宣布永远为底层劳动者唱歌，还真的捐出了去年上百万元的演出收入。脱口秀演员的恶劣段子触碰的底线，是被买票寻找快乐的“人民群众”披露的。它告诉我们，不管有多少抹黑和歪曲，社会的良知永远都牢不可破。</w:t>
      </w:r>
    </w:p>
    <w:p w14:paraId="413A9993">
      <w:pPr>
        <w:rPr>
          <w:rFonts w:hint="eastAsia"/>
        </w:rPr>
      </w:pPr>
      <w:r>
        <w:rPr>
          <w:rFonts w:hint="eastAsia"/>
        </w:rPr>
        <w:t>世界如此丰富，焦虑与坚定同在，迷茫与确信共生。仔细想来，这一代人的焦虑可能源于不确定性的加剧，但焦虑不应成为生活的常态。这个红色的五月，人们依然在寻找精神世界的富足与安宁，底层劳动群体的诗歌骤然繁荣，那些从尘埃里绽放的诗句，带来太多的讶异、感动和欣赏。我们有多坚强，我们的未来就多有希望。</w:t>
      </w:r>
    </w:p>
    <w:p w14:paraId="50625BE4">
      <w:pPr>
        <w:rPr>
          <w:rFonts w:hint="eastAsia"/>
        </w:rPr>
      </w:pPr>
      <w:r>
        <w:rPr>
          <w:rFonts w:hint="eastAsia"/>
        </w:rPr>
        <w:t>世间万物的变化中，总有一些规律可循。能够洞见规律的人，才会不为变化所焦虑。在时代的潮水涨落中，我们需要锻炼跟随潮水方向的敏锐，更要拥有长成参天大树的定力。</w:t>
      </w:r>
    </w:p>
    <w:p w14:paraId="15970A48">
      <w:pPr>
        <w:rPr>
          <w:rFonts w:hint="eastAsia"/>
        </w:rPr>
      </w:pPr>
      <w:r>
        <w:rPr>
          <w:rFonts w:hint="eastAsia"/>
        </w:rPr>
        <w:t>这一期，《中国工人》开始了新一次改版。我们依然会坚定“站在最广大劳动人民的一面”的使命，但这并不影响我们在锐化这一立场的同时寻求新的改变。我们更坚定地助推劳动榜样闪亮登场，也更确信我们有责任让无名之辈进入公共视野；我们更坚定地表达自己的观点和立场，也更确信我们所有的表达都是源自于亿万劳动者的内心世界。</w:t>
      </w:r>
    </w:p>
    <w:p w14:paraId="3F0C349D">
      <w:pPr>
        <w:rPr>
          <w:rFonts w:hint="eastAsia"/>
        </w:rPr>
      </w:pPr>
      <w:r>
        <w:rPr>
          <w:rFonts w:hint="eastAsia"/>
        </w:rPr>
        <w:t>每一天，《中国工人》都在努力保持成长的姿态。在出版杂志的同时，我们试图交上一份新时代的融合答卷。即将推出的“工途—中国红色工运地图”，考验着这个年轻团队的专业能力、学习能力、审美能力和应变能力。尽管我们为此产生了那样多的焦虑，但它们不过是持续进步持续蜕变持续向上的过程中，再正常不过的伴生物。</w:t>
      </w:r>
    </w:p>
    <w:p w14:paraId="5C075F55">
      <w:pPr>
        <w:rPr>
          <w:rFonts w:hint="eastAsia"/>
        </w:rPr>
      </w:pPr>
      <w:r>
        <w:rPr>
          <w:rFonts w:hint="eastAsia"/>
        </w:rPr>
        <w:t>时代给了我们工具，就看我们是否拥有强大的学习吸收能力去用好它。正如我们已经在学着使用人工智能，提高各类融合项目的工作效率。正如我们每一天都在吸收新知，在一次又一次解题的痛苦中不断变好。</w:t>
      </w:r>
    </w:p>
    <w:p w14:paraId="545E860C">
      <w:pPr>
        <w:rPr>
          <w:rFonts w:hint="eastAsia"/>
        </w:rPr>
      </w:pPr>
      <w:r>
        <w:rPr>
          <w:rFonts w:hint="eastAsia"/>
        </w:rPr>
        <w:t>时间不停，责任在肩。</w:t>
      </w:r>
    </w:p>
    <w:p w14:paraId="29166CBE">
      <w:pPr>
        <w:rPr>
          <w:rFonts w:hint="eastAsia"/>
        </w:rPr>
      </w:pPr>
      <w:r>
        <w:rPr>
          <w:rFonts w:hint="eastAsia"/>
        </w:rPr>
        <w:t>从1924年创刊到2024年创刊百年，《中国工人》会交上一份怎样的答卷？</w:t>
      </w:r>
    </w:p>
    <w:p w14:paraId="51BC1DA7">
      <w:pPr>
        <w:rPr>
          <w:rFonts w:hint="eastAsia"/>
        </w:rPr>
      </w:pPr>
      <w:r>
        <w:rPr>
          <w:rFonts w:hint="eastAsia"/>
        </w:rPr>
        <w:t>现在的每一天，都是努力作答的每一天。</w:t>
      </w:r>
    </w:p>
    <w:p w14:paraId="1015B0A7">
      <w:r>
        <w:rPr>
          <w:rFonts w:hint="eastAsia"/>
        </w:rPr>
        <w:t>我们的征途，依然是星辰大海。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A3C9F36"/>
    <w:rsid w:val="BA3C9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2026-06-24T11:11:00Z</dcterms:created>
  <dc:creator>jiaojiao</dc:creator>
  <cp:lastModifiedBy>jiaojiao</cp:lastModifiedBy>
  <dcterms:modified xsi:type="dcterms:W3CDTF">2026-06-24T11:11:30Z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4C8C0C7973530289CA4A3B6AB1F46487_41</vt:lpwstr>
  </property>
</Properties>
</file>